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3" w:rsidRPr="009D01DF" w:rsidRDefault="008E5473" w:rsidP="00E847D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</w:rPr>
      </w:pPr>
      <w:r>
        <w:rPr>
          <w:noProof/>
          <w:color w:val="FFFFFF"/>
          <w:sz w:val="28"/>
          <w:szCs w:val="28"/>
          <w:lang w:eastAsia="ru-RU"/>
        </w:rPr>
        <w:drawing>
          <wp:inline distT="0" distB="0" distL="0" distR="0" wp14:anchorId="5C4ED734" wp14:editId="57A2DEAD">
            <wp:extent cx="809625" cy="847725"/>
            <wp:effectExtent l="0" t="0" r="9525" b="9525"/>
            <wp:docPr id="2" name="Рисунок 2" descr="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7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71">
        <w:rPr>
          <w:rFonts w:ascii="Times New Roman" w:hAnsi="Times New Roman" w:cs="Times New Roman"/>
          <w:b/>
          <w:sz w:val="28"/>
          <w:szCs w:val="28"/>
        </w:rPr>
        <w:t>ЧУКОТСКИЙ  АВТОНОМНЫЙ  ОКРУГ</w:t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71">
        <w:rPr>
          <w:rFonts w:ascii="Times New Roman" w:hAnsi="Times New Roman" w:cs="Times New Roman"/>
          <w:b/>
          <w:sz w:val="28"/>
          <w:szCs w:val="28"/>
        </w:rPr>
        <w:t xml:space="preserve">  СОВЕТ  ДЕПУТАТОВ  МУНИЦИПАЛЬНОГО  ОБРАЗОВАНИЯ</w:t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71">
        <w:rPr>
          <w:rFonts w:ascii="Times New Roman" w:hAnsi="Times New Roman" w:cs="Times New Roman"/>
          <w:b/>
          <w:sz w:val="28"/>
          <w:szCs w:val="28"/>
        </w:rPr>
        <w:t>ЧУКОТСКИЙ  МУНИЦИПАЛЬНЫЙ  РАЙОН</w:t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FD3C71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en-US"/>
        </w:rPr>
        <w:t>XLI</w:t>
      </w:r>
      <w:r w:rsidRPr="002F5B99">
        <w:rPr>
          <w:rFonts w:ascii="Times New Roman" w:hAnsi="Times New Roman" w:cs="Times New Roman"/>
          <w:b/>
          <w:sz w:val="28"/>
        </w:rPr>
        <w:t xml:space="preserve">  </w:t>
      </w:r>
      <w:r w:rsidRPr="00FD3C71">
        <w:rPr>
          <w:rFonts w:ascii="Times New Roman" w:hAnsi="Times New Roman" w:cs="Times New Roman"/>
          <w:b/>
          <w:sz w:val="28"/>
          <w:szCs w:val="28"/>
        </w:rPr>
        <w:t>сессия шестого созыва</w:t>
      </w:r>
      <w:r w:rsidRPr="00FD3C71">
        <w:rPr>
          <w:rFonts w:ascii="Times New Roman" w:hAnsi="Times New Roman" w:cs="Times New Roman"/>
          <w:b/>
          <w:sz w:val="28"/>
        </w:rPr>
        <w:t>)</w:t>
      </w:r>
    </w:p>
    <w:p w:rsidR="008E5473" w:rsidRPr="00FD3C71" w:rsidRDefault="008E5473" w:rsidP="00E847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73" w:rsidRPr="00FD3C71" w:rsidRDefault="008E5473" w:rsidP="00E847D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8E5473" w:rsidRPr="00FD3C71" w:rsidRDefault="008E5473" w:rsidP="00E8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C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F5B99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5B99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5B99">
        <w:rPr>
          <w:rFonts w:ascii="Times New Roman" w:hAnsi="Times New Roman" w:cs="Times New Roman"/>
          <w:b/>
          <w:sz w:val="28"/>
          <w:szCs w:val="28"/>
        </w:rPr>
        <w:t>2022</w:t>
      </w:r>
      <w:r w:rsidRPr="00FD3C71">
        <w:rPr>
          <w:rFonts w:ascii="Times New Roman" w:hAnsi="Times New Roman" w:cs="Times New Roman"/>
          <w:b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b/>
          <w:sz w:val="28"/>
          <w:szCs w:val="28"/>
        </w:rPr>
        <w:t>247</w:t>
      </w:r>
    </w:p>
    <w:p w:rsidR="008E5473" w:rsidRPr="00FD3C71" w:rsidRDefault="008E5473" w:rsidP="008E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C71">
        <w:rPr>
          <w:rFonts w:ascii="Times New Roman" w:hAnsi="Times New Roman" w:cs="Times New Roman"/>
          <w:sz w:val="28"/>
          <w:szCs w:val="28"/>
        </w:rPr>
        <w:t>с. Лаврентия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2"/>
      </w:tblGrid>
      <w:tr w:rsidR="00E025C9" w:rsidRPr="00810272" w:rsidTr="008E5473">
        <w:trPr>
          <w:trHeight w:val="2153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E025C9" w:rsidRPr="008E5473" w:rsidRDefault="0069705D" w:rsidP="0069705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E547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Об утверждении ключевых показателей муниципального земельного контроля на территории муниципального образования Чукотский муниципальный район и их целевые значения</w:t>
            </w:r>
          </w:p>
        </w:tc>
      </w:tr>
    </w:tbl>
    <w:p w:rsidR="00E025C9" w:rsidRPr="00810272" w:rsidRDefault="00E025C9" w:rsidP="00E0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C9" w:rsidRPr="00810272" w:rsidRDefault="00E025C9" w:rsidP="00E02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69705D">
        <w:rPr>
          <w:rFonts w:ascii="Times New Roman" w:hAnsi="Times New Roman" w:cs="Times New Roman"/>
          <w:sz w:val="28"/>
          <w:szCs w:val="28"/>
        </w:rPr>
        <w:t>30</w:t>
      </w:r>
      <w:r w:rsidRPr="0081027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Федерации", Уставом муниципального образования Чукотский муниципальный район, Совет депутатов муниципального образования Чукотский муниципальный район</w:t>
      </w:r>
    </w:p>
    <w:p w:rsidR="00E025C9" w:rsidRPr="00810272" w:rsidRDefault="00E025C9" w:rsidP="00E0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25C9" w:rsidRPr="00810272" w:rsidRDefault="00E025C9" w:rsidP="00E02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9705D" w:rsidRPr="0069705D">
        <w:rPr>
          <w:rFonts w:ascii="Times New Roman" w:hAnsi="Times New Roman" w:cs="Times New Roman"/>
          <w:sz w:val="28"/>
          <w:szCs w:val="28"/>
        </w:rPr>
        <w:t>ключевы</w:t>
      </w:r>
      <w:r w:rsidR="0069705D">
        <w:rPr>
          <w:rFonts w:ascii="Times New Roman" w:hAnsi="Times New Roman" w:cs="Times New Roman"/>
          <w:sz w:val="28"/>
          <w:szCs w:val="28"/>
        </w:rPr>
        <w:t>е</w:t>
      </w:r>
      <w:r w:rsidR="0069705D" w:rsidRPr="0069705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9705D">
        <w:rPr>
          <w:rFonts w:ascii="Times New Roman" w:hAnsi="Times New Roman" w:cs="Times New Roman"/>
          <w:sz w:val="28"/>
          <w:szCs w:val="28"/>
        </w:rPr>
        <w:t>и</w:t>
      </w:r>
      <w:r w:rsidR="0069705D" w:rsidRPr="0069705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муниципального образования Чукотский муниципальный район и их целевые значения</w:t>
      </w:r>
      <w:r w:rsidRPr="00810272">
        <w:rPr>
          <w:rFonts w:ascii="Times New Roman" w:hAnsi="Times New Roman" w:cs="Times New Roman"/>
          <w:sz w:val="28"/>
          <w:szCs w:val="28"/>
        </w:rPr>
        <w:t>.</w:t>
      </w:r>
    </w:p>
    <w:p w:rsidR="00E025C9" w:rsidRPr="00810272" w:rsidRDefault="00E025C9" w:rsidP="00E02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  обнародованию 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02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с 1 марта 2022 г</w:t>
      </w:r>
      <w:r w:rsidRPr="00810272">
        <w:rPr>
          <w:rFonts w:ascii="Times New Roman" w:hAnsi="Times New Roman" w:cs="Times New Roman"/>
          <w:sz w:val="28"/>
          <w:szCs w:val="28"/>
        </w:rPr>
        <w:t>.</w:t>
      </w:r>
    </w:p>
    <w:p w:rsidR="00E025C9" w:rsidRPr="00810272" w:rsidRDefault="00E025C9" w:rsidP="00E02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5C9" w:rsidRPr="00810272" w:rsidRDefault="00E025C9" w:rsidP="008455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>Председатель  Совета  депутатов</w:t>
      </w:r>
    </w:p>
    <w:p w:rsidR="00E025C9" w:rsidRPr="00810272" w:rsidRDefault="00E025C9" w:rsidP="008455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 xml:space="preserve">Чукотского муниципального района                                   </w:t>
      </w:r>
      <w:r w:rsidR="008455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272">
        <w:rPr>
          <w:rFonts w:ascii="Times New Roman" w:hAnsi="Times New Roman" w:cs="Times New Roman"/>
          <w:sz w:val="28"/>
          <w:szCs w:val="28"/>
        </w:rPr>
        <w:t xml:space="preserve"> Л.М. Калашникова</w:t>
      </w:r>
    </w:p>
    <w:p w:rsidR="00E025C9" w:rsidRDefault="00E025C9" w:rsidP="008455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5CA" w:rsidRPr="00810272" w:rsidRDefault="008455CA" w:rsidP="008455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5C9" w:rsidRPr="00810272" w:rsidRDefault="00E025C9" w:rsidP="008455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25C9" w:rsidRPr="00810272" w:rsidRDefault="00E025C9" w:rsidP="008455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272">
        <w:rPr>
          <w:rFonts w:ascii="Times New Roman" w:hAnsi="Times New Roman" w:cs="Times New Roman"/>
          <w:sz w:val="28"/>
          <w:szCs w:val="28"/>
        </w:rPr>
        <w:t xml:space="preserve">Чукотский муниципальный район                                        </w:t>
      </w:r>
      <w:r w:rsidR="008455C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455CA">
        <w:rPr>
          <w:rFonts w:ascii="Times New Roman" w:hAnsi="Times New Roman" w:cs="Times New Roman"/>
          <w:sz w:val="28"/>
          <w:szCs w:val="28"/>
        </w:rPr>
        <w:t xml:space="preserve"> </w:t>
      </w:r>
      <w:r w:rsidRPr="00810272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810272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p w:rsidR="00E025C9" w:rsidRPr="00FF5DE2" w:rsidRDefault="00E025C9" w:rsidP="008E5473">
      <w:pPr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F5DE2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E025C9" w:rsidRPr="00810272" w:rsidRDefault="00E025C9" w:rsidP="00E025C9">
      <w:pPr>
        <w:autoSpaceDE w:val="0"/>
        <w:autoSpaceDN w:val="0"/>
        <w:adjustRightInd w:val="0"/>
        <w:spacing w:before="108" w:after="108" w:line="240" w:lineRule="auto"/>
        <w:ind w:left="4536" w:firstLine="35"/>
        <w:contextualSpacing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1027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  Решению Совета депутатов муниципального образования Чукотский  муниципальный  район  от  </w:t>
      </w:r>
      <w:r w:rsidR="008E5473" w:rsidRPr="008455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03.03</w:t>
      </w:r>
      <w:r w:rsidRPr="008455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.2022 года №</w:t>
      </w:r>
      <w:r w:rsidR="008E5473" w:rsidRPr="008455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247</w:t>
      </w:r>
      <w:r w:rsidRPr="0081027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="0069705D" w:rsidRPr="0069705D">
        <w:rPr>
          <w:rFonts w:ascii="Times New Roman" w:hAnsi="Times New Roman" w:cs="Times New Roman"/>
          <w:bCs/>
          <w:color w:val="26282F"/>
          <w:sz w:val="24"/>
          <w:szCs w:val="24"/>
        </w:rPr>
        <w:t>Об утверждении ключевых показателей муниципального земельного контроля на территории муниципального образования Чукотский муниципальный район и их целевые значения</w:t>
      </w:r>
      <w:r w:rsidRPr="00810272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E025C9" w:rsidRDefault="00E025C9" w:rsidP="00E025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025C9" w:rsidRPr="00E025C9" w:rsidRDefault="0069705D" w:rsidP="00E025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970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Ключевые показатели муниципального земельного контроля на территории муниципального образования Чукотский муниципальный район и их целевые 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3"/>
        <w:gridCol w:w="3552"/>
      </w:tblGrid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hyperlink r:id="rId8" w:history="1">
              <w:r w:rsidRPr="008455CA">
                <w:rPr>
                  <w:rFonts w:ascii="Times New Roman" w:hAnsi="Times New Roman" w:cs="Times New Roman"/>
                  <w:sz w:val="24"/>
                  <w:szCs w:val="24"/>
                </w:rPr>
                <w:t>земельного законодательства</w:t>
              </w:r>
            </w:hyperlink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69705D" w:rsidRPr="0069705D"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05D" w:rsidRPr="0069705D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025C9" w:rsidRPr="00E025C9" w:rsidRDefault="00E025C9" w:rsidP="00E02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025C9" w:rsidRPr="00E025C9" w:rsidSect="008455CA">
      <w:footerReference w:type="default" r:id="rId9"/>
      <w:pgSz w:w="11900" w:h="16800"/>
      <w:pgMar w:top="851" w:right="800" w:bottom="1440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CA" w:rsidRDefault="008455CA" w:rsidP="008455CA">
      <w:pPr>
        <w:spacing w:after="0" w:line="240" w:lineRule="auto"/>
      </w:pPr>
      <w:r>
        <w:separator/>
      </w:r>
    </w:p>
  </w:endnote>
  <w:endnote w:type="continuationSeparator" w:id="0">
    <w:p w:rsidR="008455CA" w:rsidRDefault="008455CA" w:rsidP="008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10823"/>
      <w:docPartObj>
        <w:docPartGallery w:val="Page Numbers (Bottom of Page)"/>
        <w:docPartUnique/>
      </w:docPartObj>
    </w:sdtPr>
    <w:sdtContent>
      <w:p w:rsidR="008455CA" w:rsidRDefault="008455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4E">
          <w:rPr>
            <w:noProof/>
          </w:rPr>
          <w:t>2</w:t>
        </w:r>
        <w:r>
          <w:fldChar w:fldCharType="end"/>
        </w:r>
      </w:p>
    </w:sdtContent>
  </w:sdt>
  <w:p w:rsidR="008455CA" w:rsidRDefault="008455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CA" w:rsidRDefault="008455CA" w:rsidP="008455CA">
      <w:pPr>
        <w:spacing w:after="0" w:line="240" w:lineRule="auto"/>
      </w:pPr>
      <w:r>
        <w:separator/>
      </w:r>
    </w:p>
  </w:footnote>
  <w:footnote w:type="continuationSeparator" w:id="0">
    <w:p w:rsidR="008455CA" w:rsidRDefault="008455CA" w:rsidP="0084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7"/>
    <w:rsid w:val="003C3F4E"/>
    <w:rsid w:val="00407E19"/>
    <w:rsid w:val="0069705D"/>
    <w:rsid w:val="008455CA"/>
    <w:rsid w:val="008E5473"/>
    <w:rsid w:val="00BE2BE7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5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5C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025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5C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25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2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E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55CA"/>
  </w:style>
  <w:style w:type="paragraph" w:styleId="ad">
    <w:name w:val="footer"/>
    <w:basedOn w:val="a"/>
    <w:link w:val="ae"/>
    <w:uiPriority w:val="99"/>
    <w:unhideWhenUsed/>
    <w:rsid w:val="0084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5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5C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025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5C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25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2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E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55CA"/>
  </w:style>
  <w:style w:type="paragraph" w:styleId="ad">
    <w:name w:val="footer"/>
    <w:basedOn w:val="a"/>
    <w:link w:val="ae"/>
    <w:uiPriority w:val="99"/>
    <w:unhideWhenUsed/>
    <w:rsid w:val="0084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УспановаДинара</dc:creator>
  <cp:lastModifiedBy>Калашников</cp:lastModifiedBy>
  <cp:revision>5</cp:revision>
  <cp:lastPrinted>2022-01-28T03:05:00Z</cp:lastPrinted>
  <dcterms:created xsi:type="dcterms:W3CDTF">2022-01-28T03:06:00Z</dcterms:created>
  <dcterms:modified xsi:type="dcterms:W3CDTF">2022-03-10T11:38:00Z</dcterms:modified>
</cp:coreProperties>
</file>